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BB" w:rsidRDefault="00AB36BB" w:rsidP="00AB36BB">
      <w:pPr>
        <w:pStyle w:val="Heading1"/>
      </w:pPr>
      <w:r>
        <w:t>Medzinárodný projekt FarmersEduca odštartoval</w:t>
      </w:r>
    </w:p>
    <w:p w:rsidR="00AB36BB" w:rsidRPr="00AB36BB" w:rsidRDefault="00AB36BB" w:rsidP="00AB36BB">
      <w:bookmarkStart w:id="0" w:name="_GoBack"/>
      <w:bookmarkEnd w:id="0"/>
    </w:p>
    <w:p w:rsidR="00AB36BB" w:rsidRPr="00AB36BB" w:rsidRDefault="00AB36BB" w:rsidP="00AB36BB">
      <w:pPr>
        <w:rPr>
          <w:sz w:val="24"/>
        </w:rPr>
      </w:pPr>
      <w:r w:rsidRPr="00AB36BB">
        <w:rPr>
          <w:sz w:val="24"/>
        </w:rPr>
        <w:t xml:space="preserve">Kolektív IOBBB pripravil v rámci  grantových ponúk  Agentúrou Vyšehradského fondu návrh projektu  pod názvom "FarmersEduca - Neglected and Underutilized Species in the Socio-Economic Rural Development", ktorý bol úspešne prijatý pod evidenčným číslom 21640443 s priznaním  finančného grantu. </w:t>
      </w:r>
    </w:p>
    <w:p w:rsidR="00AB36BB" w:rsidRPr="00AB36BB" w:rsidRDefault="00AB36BB" w:rsidP="00AB36BB">
      <w:pPr>
        <w:rPr>
          <w:sz w:val="24"/>
        </w:rPr>
      </w:pPr>
      <w:r w:rsidRPr="00AB36BB">
        <w:rPr>
          <w:sz w:val="24"/>
        </w:rPr>
        <w:t>Hlavným cieľom projektu je komplexná príprava vzdelávacieho systému, učebných pomôcok, prípadových štúdií  a pilotných kurzov pre rozšírenie poznatkov malých, mladých a rodinných farmárov Zakarpatského regiónu pre zlepšenie svojho sociálno-ekonomického rozvoja.</w:t>
      </w:r>
    </w:p>
    <w:p w:rsidR="00AB36BB" w:rsidRPr="00AB36BB" w:rsidRDefault="00AB36BB" w:rsidP="00AB36BB">
      <w:pPr>
        <w:rPr>
          <w:sz w:val="24"/>
        </w:rPr>
      </w:pPr>
      <w:r w:rsidRPr="00AB36BB">
        <w:rPr>
          <w:sz w:val="24"/>
        </w:rPr>
        <w:t xml:space="preserve">Koordinátorom projektu je IOBBB pri Fakulte agrobiológie a potravinových zdrojov. Partnermi projektu je Združenie farmárov Zakarpatskéj oblasti (Ukrajina), Zahradnická fakulta Mendelovej univerzity v Brne (Česká republika). Arborétum   and Inštitút Fyziografie v Bolestraszyciach (Poľsko), Centrum pre organické poľnohospodárstvo v Selenčí, (Srbsko),  Národné združenie tradičných farmárov v Szarvasi (Maďarsko) a Národná Botanická záhrada M. M. gryshka pri Národnej akadémií vied Ukrajiny v Kyjeve. </w:t>
      </w:r>
    </w:p>
    <w:p w:rsidR="00AB36BB" w:rsidRPr="00AB36BB" w:rsidRDefault="00AB36BB" w:rsidP="00AB36BB">
      <w:pPr>
        <w:rPr>
          <w:sz w:val="24"/>
        </w:rPr>
      </w:pPr>
      <w:r w:rsidRPr="00AB36BB">
        <w:rPr>
          <w:sz w:val="24"/>
        </w:rPr>
        <w:t>Na príprave a realizácií projektu sa predpokladá aktívna účasť najmenej 70 expertov z rôznych oblastí z uvedených a ďalších krajín.</w:t>
      </w:r>
    </w:p>
    <w:p w:rsidR="00AB36BB" w:rsidRPr="00AB36BB" w:rsidRDefault="00AB36BB" w:rsidP="00AB36BB">
      <w:pPr>
        <w:rPr>
          <w:sz w:val="24"/>
        </w:rPr>
      </w:pPr>
      <w:r w:rsidRPr="00AB36BB">
        <w:rPr>
          <w:sz w:val="24"/>
        </w:rPr>
        <w:t>V dňoch 20. – 22. apríla 2017 sa uskutočnilo  prvé pracovné stretnutie projektového konzorcia  v Užhorode - Ukrajina. Na rokovaní sa účastníci dohodli na postupe pri realizácií základných projektových aktivít.</w:t>
      </w:r>
    </w:p>
    <w:p w:rsidR="00AB36BB" w:rsidRPr="00AB36BB" w:rsidRDefault="00AB36BB" w:rsidP="00AB36BB">
      <w:pPr>
        <w:rPr>
          <w:sz w:val="24"/>
        </w:rPr>
      </w:pPr>
    </w:p>
    <w:p w:rsidR="000D28AB" w:rsidRPr="00AB36BB" w:rsidRDefault="00AB36BB" w:rsidP="00AB36BB">
      <w:pPr>
        <w:jc w:val="right"/>
        <w:rPr>
          <w:sz w:val="24"/>
        </w:rPr>
      </w:pPr>
      <w:r w:rsidRPr="00AB36BB">
        <w:rPr>
          <w:sz w:val="24"/>
        </w:rPr>
        <w:t xml:space="preserve">                                                                            Ing. Zuzana Schubertová, PhD.   </w:t>
      </w:r>
    </w:p>
    <w:sectPr w:rsidR="000D28AB" w:rsidRPr="00AB36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BD" w:rsidRDefault="006A0BBD" w:rsidP="00AB36BB">
      <w:pPr>
        <w:spacing w:after="0" w:line="240" w:lineRule="auto"/>
      </w:pPr>
      <w:r>
        <w:separator/>
      </w:r>
    </w:p>
  </w:endnote>
  <w:endnote w:type="continuationSeparator" w:id="0">
    <w:p w:rsidR="006A0BBD" w:rsidRDefault="006A0BBD" w:rsidP="00AB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BD" w:rsidRDefault="006A0BBD" w:rsidP="00AB36BB">
      <w:pPr>
        <w:spacing w:after="0" w:line="240" w:lineRule="auto"/>
      </w:pPr>
      <w:r>
        <w:separator/>
      </w:r>
    </w:p>
  </w:footnote>
  <w:footnote w:type="continuationSeparator" w:id="0">
    <w:p w:rsidR="006A0BBD" w:rsidRDefault="006A0BBD" w:rsidP="00AB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BB" w:rsidRDefault="00AB36BB">
    <w:pPr>
      <w:pStyle w:val="Header"/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5038725</wp:posOffset>
          </wp:positionH>
          <wp:positionV relativeFrom="paragraph">
            <wp:posOffset>-94615</wp:posOffset>
          </wp:positionV>
          <wp:extent cx="866775" cy="1138366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dex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138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BB"/>
    <w:rsid w:val="000D28AB"/>
    <w:rsid w:val="006A0BBD"/>
    <w:rsid w:val="00A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33E7E"/>
  <w15:chartTrackingRefBased/>
  <w15:docId w15:val="{780B7591-0B39-4B23-8975-D3CA591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noProof/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B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AB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BB"/>
    <w:rPr>
      <w:noProof/>
      <w:lang w:val="sk-SK"/>
    </w:rPr>
  </w:style>
  <w:style w:type="paragraph" w:styleId="Footer">
    <w:name w:val="footer"/>
    <w:basedOn w:val="Normal"/>
    <w:link w:val="FooterChar"/>
    <w:uiPriority w:val="99"/>
    <w:unhideWhenUsed/>
    <w:rsid w:val="00AB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BB"/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DEA7-EE70-4E93-8C28-3CC5793D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Határ</dc:creator>
  <cp:keywords/>
  <dc:description/>
  <cp:lastModifiedBy>Ľuboš Határ</cp:lastModifiedBy>
  <cp:revision>1</cp:revision>
  <dcterms:created xsi:type="dcterms:W3CDTF">2017-05-05T18:06:00Z</dcterms:created>
  <dcterms:modified xsi:type="dcterms:W3CDTF">2017-05-05T18:15:00Z</dcterms:modified>
</cp:coreProperties>
</file>